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13060" w:rsidRDefault="00413060" w:rsidP="00244D30">
      <w:pPr>
        <w:autoSpaceDE w:val="0"/>
        <w:autoSpaceDN w:val="0"/>
        <w:adjustRightInd w:val="0"/>
        <w:ind w:left="-567" w:right="-568"/>
        <w:jc w:val="center"/>
        <w:rPr>
          <w:b/>
          <w:bCs/>
          <w:sz w:val="28"/>
          <w:szCs w:val="28"/>
        </w:rPr>
      </w:pPr>
    </w:p>
    <w:p w:rsidR="00582D5A" w:rsidRDefault="00582D5A" w:rsidP="00244D30">
      <w:pPr>
        <w:autoSpaceDE w:val="0"/>
        <w:autoSpaceDN w:val="0"/>
        <w:adjustRightInd w:val="0"/>
        <w:ind w:left="-567" w:right="-568"/>
        <w:jc w:val="center"/>
        <w:rPr>
          <w:b/>
          <w:bCs/>
          <w:sz w:val="28"/>
          <w:szCs w:val="28"/>
        </w:rPr>
      </w:pPr>
    </w:p>
    <w:p w:rsidR="00582D5A" w:rsidRDefault="00582D5A"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2E16C3">
        <w:rPr>
          <w:sz w:val="22"/>
          <w:szCs w:val="22"/>
        </w:rPr>
        <w:t>:</w:t>
      </w:r>
      <w:r w:rsidR="00016A4D" w:rsidRPr="002E16C3">
        <w:rPr>
          <w:b/>
          <w:sz w:val="22"/>
          <w:szCs w:val="22"/>
        </w:rPr>
        <w:t xml:space="preserve"> </w:t>
      </w:r>
      <w:r w:rsidR="00916CD3">
        <w:rPr>
          <w:b/>
          <w:sz w:val="22"/>
          <w:szCs w:val="22"/>
        </w:rPr>
        <w:t>Reforma</w:t>
      </w:r>
      <w:r w:rsidR="0063796A" w:rsidRPr="002E16C3">
        <w:rPr>
          <w:b/>
          <w:sz w:val="22"/>
          <w:szCs w:val="22"/>
        </w:rPr>
        <w:t>.</w:t>
      </w:r>
    </w:p>
    <w:p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26059E">
        <w:rPr>
          <w:b/>
          <w:sz w:val="22"/>
          <w:szCs w:val="22"/>
        </w:rPr>
        <w:t>Colégio</w:t>
      </w:r>
      <w:r w:rsidR="002E16C3" w:rsidRPr="002E16C3">
        <w:rPr>
          <w:b/>
          <w:sz w:val="22"/>
          <w:szCs w:val="22"/>
        </w:rPr>
        <w:t xml:space="preserve"> Estadual </w:t>
      </w:r>
      <w:r w:rsidR="00582D5A">
        <w:rPr>
          <w:b/>
          <w:sz w:val="22"/>
          <w:szCs w:val="22"/>
        </w:rPr>
        <w:t>J</w:t>
      </w:r>
      <w:r w:rsidR="00582D5A" w:rsidRPr="00582D5A">
        <w:rPr>
          <w:b/>
          <w:sz w:val="22"/>
          <w:szCs w:val="22"/>
        </w:rPr>
        <w:t xml:space="preserve">osé </w:t>
      </w:r>
      <w:r w:rsidR="00582D5A">
        <w:rPr>
          <w:b/>
          <w:sz w:val="22"/>
          <w:szCs w:val="22"/>
        </w:rPr>
        <w:t>R</w:t>
      </w:r>
      <w:r w:rsidR="00582D5A" w:rsidRPr="00582D5A">
        <w:rPr>
          <w:b/>
          <w:sz w:val="22"/>
          <w:szCs w:val="22"/>
        </w:rPr>
        <w:t xml:space="preserve">ibeiro </w:t>
      </w:r>
      <w:r w:rsidR="00582D5A">
        <w:rPr>
          <w:b/>
          <w:sz w:val="22"/>
          <w:szCs w:val="22"/>
        </w:rPr>
        <w:t>M</w:t>
      </w:r>
      <w:r w:rsidR="00582D5A" w:rsidRPr="00582D5A">
        <w:rPr>
          <w:b/>
          <w:sz w:val="22"/>
          <w:szCs w:val="22"/>
        </w:rPr>
        <w:t>agalhães</w:t>
      </w:r>
      <w:r w:rsidR="00582D5A">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2E16C3">
        <w:rPr>
          <w:sz w:val="22"/>
          <w:szCs w:val="22"/>
        </w:rPr>
        <w:t xml:space="preserve"> </w:t>
      </w:r>
      <w:r w:rsidR="0026059E">
        <w:rPr>
          <w:b/>
          <w:sz w:val="22"/>
          <w:szCs w:val="22"/>
        </w:rPr>
        <w:t>A</w:t>
      </w:r>
      <w:r w:rsidR="0026059E" w:rsidRPr="0026059E">
        <w:rPr>
          <w:b/>
          <w:sz w:val="22"/>
          <w:szCs w:val="22"/>
        </w:rPr>
        <w:t>venida</w:t>
      </w:r>
      <w:r w:rsidR="00582D5A">
        <w:rPr>
          <w:b/>
          <w:sz w:val="22"/>
          <w:szCs w:val="22"/>
        </w:rPr>
        <w:t xml:space="preserve"> </w:t>
      </w:r>
      <w:r w:rsidR="00582D5A" w:rsidRPr="00582D5A">
        <w:rPr>
          <w:b/>
          <w:sz w:val="22"/>
          <w:szCs w:val="22"/>
        </w:rPr>
        <w:t xml:space="preserve">Uruana, s/n, </w:t>
      </w:r>
      <w:r w:rsidR="00582D5A">
        <w:rPr>
          <w:b/>
          <w:sz w:val="22"/>
          <w:szCs w:val="22"/>
        </w:rPr>
        <w:t>C</w:t>
      </w:r>
      <w:r w:rsidR="00582D5A" w:rsidRPr="00582D5A">
        <w:rPr>
          <w:b/>
          <w:sz w:val="22"/>
          <w:szCs w:val="22"/>
        </w:rPr>
        <w:t xml:space="preserve">entro – </w:t>
      </w:r>
      <w:proofErr w:type="spellStart"/>
      <w:r w:rsidR="00582D5A">
        <w:rPr>
          <w:b/>
          <w:sz w:val="22"/>
          <w:szCs w:val="22"/>
        </w:rPr>
        <w:t>U</w:t>
      </w:r>
      <w:r w:rsidR="00582D5A" w:rsidRPr="00582D5A">
        <w:rPr>
          <w:b/>
          <w:sz w:val="22"/>
          <w:szCs w:val="22"/>
        </w:rPr>
        <w:t>ruíta</w:t>
      </w:r>
      <w:proofErr w:type="spellEnd"/>
      <w:r w:rsidR="00582D5A" w:rsidRPr="00582D5A">
        <w:rPr>
          <w:b/>
          <w:sz w:val="22"/>
          <w:szCs w:val="22"/>
        </w:rPr>
        <w:t xml:space="preserve"> </w:t>
      </w:r>
      <w:r w:rsidR="00582D5A">
        <w:rPr>
          <w:b/>
          <w:sz w:val="22"/>
          <w:szCs w:val="22"/>
        </w:rPr>
        <w:t>(D</w:t>
      </w:r>
      <w:r w:rsidR="00582D5A" w:rsidRPr="00582D5A">
        <w:rPr>
          <w:b/>
          <w:sz w:val="22"/>
          <w:szCs w:val="22"/>
        </w:rPr>
        <w:t xml:space="preserve">istrito de </w:t>
      </w:r>
      <w:r w:rsidR="00582D5A">
        <w:rPr>
          <w:b/>
          <w:sz w:val="22"/>
          <w:szCs w:val="22"/>
        </w:rPr>
        <w:t>U</w:t>
      </w:r>
      <w:r w:rsidR="00582D5A" w:rsidRPr="00582D5A">
        <w:rPr>
          <w:b/>
          <w:sz w:val="22"/>
          <w:szCs w:val="22"/>
        </w:rPr>
        <w:t>ruana)</w:t>
      </w:r>
      <w:r w:rsidR="00582D5A">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2E16C3" w:rsidRPr="002E16C3">
        <w:rPr>
          <w:b/>
          <w:sz w:val="22"/>
          <w:szCs w:val="22"/>
        </w:rPr>
        <w:t xml:space="preserve">Uruana </w:t>
      </w:r>
      <w:r w:rsidR="00CD61D8">
        <w:rPr>
          <w:b/>
          <w:sz w:val="22"/>
          <w:szCs w:val="22"/>
        </w:rPr>
        <w:t>-</w:t>
      </w:r>
      <w:r w:rsidR="002E16C3" w:rsidRPr="002E16C3">
        <w:rPr>
          <w:b/>
          <w:sz w:val="22"/>
          <w:szCs w:val="22"/>
        </w:rPr>
        <w:t xml:space="preserve"> GO</w:t>
      </w:r>
      <w:r w:rsidR="002E16C3">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EF5A35">
        <w:rPr>
          <w:b/>
          <w:sz w:val="22"/>
          <w:szCs w:val="22"/>
        </w:rPr>
        <w:t>Itapuranga</w:t>
      </w:r>
      <w:r w:rsidRPr="002E16C3">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C08F3" w:rsidRDefault="001D5B19" w:rsidP="001D5B19">
      <w:pPr>
        <w:autoSpaceDE w:val="0"/>
        <w:autoSpaceDN w:val="0"/>
        <w:adjustRightInd w:val="0"/>
        <w:spacing w:line="300" w:lineRule="atLeast"/>
        <w:ind w:left="794"/>
        <w:jc w:val="both"/>
      </w:pPr>
      <w:r w:rsidRPr="00B76D1A">
        <w:rPr>
          <w:sz w:val="22"/>
          <w:szCs w:val="22"/>
        </w:rPr>
        <w:t>A presente contratação justifica-se devido à necessidade de haver locais adequados na unidade escolar que possibilitem a realização de todas as atividades</w:t>
      </w:r>
      <w:r w:rsidR="00CC08F3">
        <w:rPr>
          <w:sz w:val="22"/>
          <w:szCs w:val="22"/>
        </w:rPr>
        <w:t xml:space="preserve"> </w:t>
      </w:r>
      <w:r w:rsidRPr="00B76D1A">
        <w:rPr>
          <w:sz w:val="22"/>
          <w:szCs w:val="22"/>
        </w:rPr>
        <w:t xml:space="preserve">necessárias. </w:t>
      </w:r>
      <w:r>
        <w:rPr>
          <w:sz w:val="22"/>
          <w:szCs w:val="22"/>
        </w:rPr>
        <w:t xml:space="preserve">Para as </w:t>
      </w:r>
      <w:r w:rsidRPr="00B76D1A">
        <w:rPr>
          <w:sz w:val="22"/>
          <w:szCs w:val="22"/>
        </w:rPr>
        <w:t>melhorias físicas, há a necessidade de adequação da unidade escolar</w:t>
      </w:r>
      <w:r w:rsidR="00CC08F3">
        <w:rPr>
          <w:sz w:val="22"/>
          <w:szCs w:val="22"/>
        </w:rPr>
        <w:t xml:space="preserve"> </w:t>
      </w:r>
      <w:r>
        <w:rPr>
          <w:sz w:val="22"/>
          <w:szCs w:val="22"/>
        </w:rPr>
        <w:t xml:space="preserve">com relação ao espaço </w:t>
      </w:r>
      <w:r w:rsidR="00CC08F3">
        <w:rPr>
          <w:sz w:val="22"/>
          <w:szCs w:val="22"/>
        </w:rPr>
        <w:t xml:space="preserve">de preparo e alimentação,  </w:t>
      </w:r>
      <w:r w:rsidR="00CC08F3" w:rsidRPr="00CC08F3">
        <w:rPr>
          <w:sz w:val="22"/>
          <w:szCs w:val="22"/>
        </w:rPr>
        <w:t>sendo de suma importância que tenham um local, para refeitório e cozinha,</w:t>
      </w:r>
      <w:r w:rsidR="00D44823">
        <w:rPr>
          <w:sz w:val="22"/>
          <w:szCs w:val="22"/>
        </w:rPr>
        <w:t xml:space="preserve"> </w:t>
      </w:r>
      <w:r w:rsidR="00CC08F3" w:rsidRPr="00CC08F3">
        <w:rPr>
          <w:sz w:val="22"/>
          <w:szCs w:val="22"/>
        </w:rPr>
        <w:t>que atenda a demanda</w:t>
      </w:r>
      <w:r w:rsidR="00CC08F3">
        <w:rPr>
          <w:sz w:val="22"/>
          <w:szCs w:val="22"/>
        </w:rPr>
        <w:t xml:space="preserve"> </w:t>
      </w:r>
      <w:r w:rsidRPr="00B76D1A">
        <w:rPr>
          <w:sz w:val="22"/>
          <w:szCs w:val="22"/>
        </w:rPr>
        <w:t>e assim garantir uma estrutura física básica e segura para as atividades escolares.</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D37A29" w:rsidRDefault="008970CF" w:rsidP="007035DC">
      <w:pPr>
        <w:autoSpaceDE w:val="0"/>
        <w:autoSpaceDN w:val="0"/>
        <w:adjustRightInd w:val="0"/>
        <w:spacing w:line="300" w:lineRule="atLeast"/>
        <w:ind w:left="794"/>
        <w:jc w:val="both"/>
        <w:rPr>
          <w:sz w:val="22"/>
          <w:szCs w:val="22"/>
        </w:rPr>
      </w:pPr>
      <w:r w:rsidRPr="00D37A29">
        <w:rPr>
          <w:sz w:val="22"/>
          <w:szCs w:val="22"/>
        </w:rPr>
        <w:t xml:space="preserve">A </w:t>
      </w:r>
      <w:r w:rsidR="00D37A29">
        <w:rPr>
          <w:sz w:val="22"/>
          <w:szCs w:val="22"/>
        </w:rPr>
        <w:t>obra</w:t>
      </w:r>
      <w:r w:rsidR="00244D30" w:rsidRPr="00D37A29">
        <w:rPr>
          <w:sz w:val="22"/>
          <w:szCs w:val="22"/>
        </w:rPr>
        <w:t xml:space="preserve"> a ser executada nesta unidade escolar é </w:t>
      </w:r>
      <w:r w:rsidR="001A19DB">
        <w:rPr>
          <w:sz w:val="22"/>
          <w:szCs w:val="22"/>
        </w:rPr>
        <w:t xml:space="preserve">a implantação do </w:t>
      </w:r>
      <w:r w:rsidR="002B5AE4">
        <w:rPr>
          <w:sz w:val="22"/>
          <w:szCs w:val="22"/>
        </w:rPr>
        <w:t>b</w:t>
      </w:r>
      <w:r w:rsidR="001A19DB">
        <w:rPr>
          <w:sz w:val="22"/>
          <w:szCs w:val="22"/>
        </w:rPr>
        <w:t>loco</w:t>
      </w:r>
      <w:r w:rsidR="00244D30" w:rsidRPr="00D37A29">
        <w:rPr>
          <w:sz w:val="22"/>
          <w:szCs w:val="22"/>
        </w:rPr>
        <w:t xml:space="preserve"> </w:t>
      </w:r>
      <w:r w:rsidR="001A19DB" w:rsidRPr="001A19DB">
        <w:rPr>
          <w:sz w:val="22"/>
          <w:szCs w:val="22"/>
        </w:rPr>
        <w:t>Cozinha com Refeitório</w:t>
      </w:r>
      <w:r w:rsidR="001A19DB">
        <w:rPr>
          <w:sz w:val="22"/>
          <w:szCs w:val="22"/>
        </w:rPr>
        <w:t xml:space="preserve">, </w:t>
      </w:r>
      <w:r w:rsidR="001A19DB" w:rsidRPr="001A19DB">
        <w:rPr>
          <w:sz w:val="22"/>
          <w:szCs w:val="22"/>
        </w:rPr>
        <w:t xml:space="preserve">Padrão Laje Plana </w:t>
      </w:r>
      <w:proofErr w:type="spellStart"/>
      <w:r w:rsidR="001A19DB" w:rsidRPr="001A19DB">
        <w:rPr>
          <w:sz w:val="22"/>
          <w:szCs w:val="22"/>
        </w:rPr>
        <w:t>Seduc</w:t>
      </w:r>
      <w:proofErr w:type="spellEnd"/>
      <w:r w:rsidR="002B5AE4">
        <w:rPr>
          <w:sz w:val="22"/>
          <w:szCs w:val="22"/>
        </w:rPr>
        <w:t xml:space="preserve"> com</w:t>
      </w:r>
      <w:r w:rsidR="009D4816">
        <w:rPr>
          <w:sz w:val="22"/>
          <w:szCs w:val="22"/>
        </w:rPr>
        <w:t xml:space="preserve"> área </w:t>
      </w:r>
      <w:r w:rsidR="002B5AE4">
        <w:rPr>
          <w:sz w:val="22"/>
          <w:szCs w:val="22"/>
        </w:rPr>
        <w:t xml:space="preserve">total </w:t>
      </w:r>
      <w:r w:rsidR="001A19DB">
        <w:rPr>
          <w:sz w:val="22"/>
          <w:szCs w:val="22"/>
        </w:rPr>
        <w:t xml:space="preserve">construída </w:t>
      </w:r>
      <w:r w:rsidR="009D4816">
        <w:rPr>
          <w:sz w:val="22"/>
          <w:szCs w:val="22"/>
        </w:rPr>
        <w:t>de 1</w:t>
      </w:r>
      <w:r w:rsidR="002B5AE4">
        <w:rPr>
          <w:sz w:val="22"/>
          <w:szCs w:val="22"/>
        </w:rPr>
        <w:t>39</w:t>
      </w:r>
      <w:r w:rsidR="009D4816">
        <w:rPr>
          <w:sz w:val="22"/>
          <w:szCs w:val="22"/>
        </w:rPr>
        <w:t>,7</w:t>
      </w:r>
      <w:r w:rsidR="002B5AE4">
        <w:rPr>
          <w:sz w:val="22"/>
          <w:szCs w:val="22"/>
        </w:rPr>
        <w:t>5</w:t>
      </w:r>
      <w:r w:rsidR="009D4816">
        <w:rPr>
          <w:sz w:val="22"/>
          <w:szCs w:val="22"/>
        </w:rPr>
        <w:t>m2</w:t>
      </w:r>
      <w:r w:rsidR="00244D30" w:rsidRPr="00D37A29">
        <w:rPr>
          <w:sz w:val="22"/>
          <w:szCs w:val="22"/>
        </w:rPr>
        <w:t>:</w:t>
      </w:r>
    </w:p>
    <w:p w:rsidR="00CC08F3" w:rsidRDefault="00CC08F3"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0D4890" w:rsidP="008A20E7">
            <w:pPr>
              <w:adjustRightInd w:val="0"/>
              <w:spacing w:line="300" w:lineRule="atLeast"/>
              <w:jc w:val="center"/>
              <w:rPr>
                <w:rFonts w:ascii="Times New Roman" w:hAnsi="Times New Roman"/>
                <w:color w:val="FF0000"/>
                <w:sz w:val="20"/>
                <w:szCs w:val="20"/>
              </w:rPr>
            </w:pPr>
            <w:r w:rsidRPr="000D4890">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956F9C" w:rsidRDefault="00956F9C" w:rsidP="00244D30">
      <w:pPr>
        <w:autoSpaceDE w:val="0"/>
        <w:autoSpaceDN w:val="0"/>
        <w:adjustRightInd w:val="0"/>
        <w:ind w:left="357" w:hanging="357"/>
        <w:jc w:val="both"/>
        <w:rPr>
          <w:sz w:val="22"/>
          <w:szCs w:val="22"/>
        </w:rPr>
      </w:pPr>
    </w:p>
    <w:p w:rsidR="00F34840" w:rsidRPr="00A114B6" w:rsidRDefault="00F34840"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Default="00244D30" w:rsidP="00343306">
      <w:pPr>
        <w:pStyle w:val="PargrafodaLista"/>
        <w:rPr>
          <w:rFonts w:ascii="Times New Roman" w:hAnsi="Times New Roman"/>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482F05" w:rsidRDefault="00482F05" w:rsidP="00343306">
      <w:pPr>
        <w:pStyle w:val="PargrafodaLista"/>
        <w:rPr>
          <w:rFonts w:ascii="Times New Roman" w:hAnsi="Times New Roman"/>
        </w:rPr>
      </w:pPr>
    </w:p>
    <w:p w:rsidR="00AE6ADC" w:rsidRDefault="00AE6ADC" w:rsidP="00343306">
      <w:pPr>
        <w:pStyle w:val="PargrafodaLista"/>
        <w:rPr>
          <w:rFonts w:ascii="Times New Roman" w:hAnsi="Times New Roman"/>
          <w:bCs/>
        </w:rPr>
      </w:pPr>
    </w:p>
    <w:p w:rsidR="00AE6ADC" w:rsidRDefault="00AE6ADC" w:rsidP="00343306">
      <w:pPr>
        <w:pStyle w:val="PargrafodaLista"/>
        <w:rPr>
          <w:rFonts w:ascii="Times New Roman" w:hAnsi="Times New Roman"/>
          <w:bCs/>
        </w:rPr>
      </w:pPr>
    </w:p>
    <w:p w:rsidR="00AE6ADC" w:rsidRDefault="00AE6ADC" w:rsidP="00343306">
      <w:pPr>
        <w:pStyle w:val="PargrafodaLista"/>
        <w:rPr>
          <w:rFonts w:ascii="Times New Roman" w:hAnsi="Times New Roman"/>
          <w:bCs/>
        </w:rPr>
      </w:pPr>
    </w:p>
    <w:p w:rsidR="00AE6ADC" w:rsidRPr="00A114B6" w:rsidRDefault="00AE6ADC" w:rsidP="00343306">
      <w:pPr>
        <w:pStyle w:val="PargrafodaLista"/>
        <w:rPr>
          <w:rFonts w:ascii="Times New Roman" w:hAnsi="Times New Roman"/>
          <w:bCs/>
        </w:rPr>
      </w:pP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482F05"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482F05" w:rsidRPr="00AE6ADC" w:rsidRDefault="00482F05" w:rsidP="00482F05">
      <w:pPr>
        <w:pStyle w:val="PargrafodaLista"/>
        <w:autoSpaceDE w:val="0"/>
        <w:autoSpaceDN w:val="0"/>
        <w:adjustRightInd w:val="0"/>
        <w:spacing w:after="0" w:line="300" w:lineRule="atLeast"/>
        <w:ind w:left="794"/>
        <w:jc w:val="both"/>
        <w:rPr>
          <w:rFonts w:ascii="Times New Roman" w:hAnsi="Times New Roman"/>
          <w:b/>
          <w:bCs/>
        </w:rPr>
      </w:pPr>
    </w:p>
    <w:p w:rsidR="00AE6ADC" w:rsidRDefault="00AE6ADC" w:rsidP="00AE6ADC">
      <w:pPr>
        <w:pStyle w:val="PargrafodaLista"/>
        <w:autoSpaceDE w:val="0"/>
        <w:autoSpaceDN w:val="0"/>
        <w:adjustRightInd w:val="0"/>
        <w:spacing w:after="0" w:line="300" w:lineRule="atLeast"/>
        <w:ind w:left="794"/>
        <w:jc w:val="both"/>
        <w:rPr>
          <w:rFonts w:ascii="Times New Roman" w:hAnsi="Times New Roman"/>
          <w:b/>
          <w:bCs/>
        </w:rPr>
      </w:pPr>
    </w:p>
    <w:p w:rsidR="00AE6ADC" w:rsidRDefault="00AE6ADC" w:rsidP="00AE6ADC">
      <w:pPr>
        <w:pStyle w:val="PargrafodaLista"/>
        <w:autoSpaceDE w:val="0"/>
        <w:autoSpaceDN w:val="0"/>
        <w:adjustRightInd w:val="0"/>
        <w:spacing w:after="0" w:line="300" w:lineRule="atLeast"/>
        <w:ind w:left="794"/>
        <w:jc w:val="both"/>
        <w:rPr>
          <w:rFonts w:ascii="Times New Roman" w:hAnsi="Times New Roman"/>
          <w:b/>
          <w:bCs/>
        </w:rPr>
      </w:pPr>
    </w:p>
    <w:p w:rsidR="00AE6ADC" w:rsidRPr="00A114B6" w:rsidRDefault="00AE6ADC" w:rsidP="00AE6ADC">
      <w:pPr>
        <w:pStyle w:val="PargrafodaLista"/>
        <w:autoSpaceDE w:val="0"/>
        <w:autoSpaceDN w:val="0"/>
        <w:adjustRightInd w:val="0"/>
        <w:spacing w:after="0" w:line="300" w:lineRule="atLeast"/>
        <w:ind w:left="794"/>
        <w:jc w:val="both"/>
        <w:rPr>
          <w:rFonts w:ascii="Times New Roman" w:hAnsi="Times New Roman"/>
          <w:b/>
          <w:bCs/>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Default="001C53B4" w:rsidP="001C53B4">
      <w:pPr>
        <w:pStyle w:val="PargrafodaLista"/>
        <w:spacing w:after="0" w:line="300" w:lineRule="atLeast"/>
        <w:ind w:left="1758"/>
        <w:jc w:val="both"/>
        <w:rPr>
          <w:rFonts w:ascii="Times New Roman" w:hAnsi="Times New Roman"/>
        </w:rPr>
      </w:pPr>
    </w:p>
    <w:p w:rsidR="00482F05" w:rsidRPr="00A114B6" w:rsidRDefault="00482F05"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0D4890" w:rsidRDefault="000D4890" w:rsidP="000D4890">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0D4890">
        <w:rPr>
          <w:rFonts w:ascii="Times New Roman" w:hAnsi="Times New Roman"/>
        </w:rPr>
        <w:t>Cozinha / refeitório:</w:t>
      </w:r>
    </w:p>
    <w:p w:rsidR="000D4890" w:rsidRPr="000D4890" w:rsidRDefault="000D4890" w:rsidP="000D4890">
      <w:pPr>
        <w:pStyle w:val="PargrafodaLista"/>
        <w:autoSpaceDE w:val="0"/>
        <w:autoSpaceDN w:val="0"/>
        <w:adjustRightInd w:val="0"/>
        <w:spacing w:after="0" w:line="300" w:lineRule="atLeast"/>
        <w:ind w:left="907"/>
        <w:jc w:val="both"/>
        <w:rPr>
          <w:rFonts w:ascii="Times New Roman" w:hAnsi="Times New Roman"/>
        </w:rPr>
      </w:pPr>
      <w:r w:rsidRPr="000D4890">
        <w:rPr>
          <w:rFonts w:ascii="Times New Roman" w:hAnsi="Times New Roman"/>
        </w:rPr>
        <w:t xml:space="preserve">- </w:t>
      </w:r>
      <w:r>
        <w:rPr>
          <w:rFonts w:ascii="Times New Roman" w:hAnsi="Times New Roman"/>
        </w:rPr>
        <w:t>I</w:t>
      </w:r>
      <w:r w:rsidRPr="000D4890">
        <w:rPr>
          <w:rFonts w:ascii="Times New Roman" w:hAnsi="Times New Roman"/>
        </w:rPr>
        <w:t xml:space="preserve">mplantação de </w:t>
      </w:r>
      <w:r w:rsidR="001A19DB">
        <w:rPr>
          <w:rFonts w:ascii="Times New Roman" w:hAnsi="Times New Roman"/>
        </w:rPr>
        <w:t>C</w:t>
      </w:r>
      <w:r w:rsidRPr="000D4890">
        <w:rPr>
          <w:rFonts w:ascii="Times New Roman" w:hAnsi="Times New Roman"/>
        </w:rPr>
        <w:t xml:space="preserve">ozinha com </w:t>
      </w:r>
      <w:r w:rsidR="001A19DB">
        <w:rPr>
          <w:rFonts w:ascii="Times New Roman" w:hAnsi="Times New Roman"/>
        </w:rPr>
        <w:t>R</w:t>
      </w:r>
      <w:r w:rsidRPr="000D4890">
        <w:rPr>
          <w:rFonts w:ascii="Times New Roman" w:hAnsi="Times New Roman"/>
        </w:rPr>
        <w:t xml:space="preserve">efeitório - </w:t>
      </w:r>
      <w:r w:rsidR="001A19DB">
        <w:rPr>
          <w:rFonts w:ascii="Times New Roman" w:hAnsi="Times New Roman"/>
        </w:rPr>
        <w:t>P</w:t>
      </w:r>
      <w:r w:rsidRPr="000D4890">
        <w:rPr>
          <w:rFonts w:ascii="Times New Roman" w:hAnsi="Times New Roman"/>
        </w:rPr>
        <w:t xml:space="preserve">adrão </w:t>
      </w:r>
      <w:r w:rsidR="001A19DB">
        <w:rPr>
          <w:rFonts w:ascii="Times New Roman" w:hAnsi="Times New Roman"/>
        </w:rPr>
        <w:t>L</w:t>
      </w:r>
      <w:r w:rsidRPr="000D4890">
        <w:rPr>
          <w:rFonts w:ascii="Times New Roman" w:hAnsi="Times New Roman"/>
        </w:rPr>
        <w:t xml:space="preserve">aje </w:t>
      </w:r>
      <w:r w:rsidR="001A19DB">
        <w:rPr>
          <w:rFonts w:ascii="Times New Roman" w:hAnsi="Times New Roman"/>
        </w:rPr>
        <w:t>P</w:t>
      </w:r>
      <w:r w:rsidRPr="000D4890">
        <w:rPr>
          <w:rFonts w:ascii="Times New Roman" w:hAnsi="Times New Roman"/>
        </w:rPr>
        <w:t xml:space="preserve">lana </w:t>
      </w:r>
      <w:proofErr w:type="spellStart"/>
      <w:r>
        <w:rPr>
          <w:rFonts w:ascii="Times New Roman" w:hAnsi="Times New Roman"/>
        </w:rPr>
        <w:t>S</w:t>
      </w:r>
      <w:r w:rsidRPr="000D4890">
        <w:rPr>
          <w:rFonts w:ascii="Times New Roman" w:hAnsi="Times New Roman"/>
        </w:rPr>
        <w:t>educ</w:t>
      </w:r>
      <w:proofErr w:type="spellEnd"/>
      <w:r w:rsidRPr="000D4890">
        <w:rPr>
          <w:rFonts w:ascii="Times New Roman" w:hAnsi="Times New Roman"/>
        </w:rPr>
        <w:t>.</w:t>
      </w:r>
    </w:p>
    <w:p w:rsidR="000D4890" w:rsidRDefault="000D4890" w:rsidP="000D4890">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0D4890">
        <w:rPr>
          <w:rFonts w:ascii="Times New Roman" w:hAnsi="Times New Roman"/>
        </w:rPr>
        <w:t>Central de gás:</w:t>
      </w:r>
    </w:p>
    <w:p w:rsidR="000D4890" w:rsidRPr="000D4890" w:rsidRDefault="000D4890" w:rsidP="000D4890">
      <w:pPr>
        <w:pStyle w:val="PargrafodaLista"/>
        <w:autoSpaceDE w:val="0"/>
        <w:autoSpaceDN w:val="0"/>
        <w:adjustRightInd w:val="0"/>
        <w:spacing w:after="0" w:line="300" w:lineRule="atLeast"/>
        <w:ind w:left="907"/>
        <w:jc w:val="both"/>
        <w:rPr>
          <w:rFonts w:ascii="Times New Roman" w:hAnsi="Times New Roman"/>
        </w:rPr>
      </w:pPr>
      <w:r w:rsidRPr="000D4890">
        <w:rPr>
          <w:rFonts w:ascii="Times New Roman" w:hAnsi="Times New Roman"/>
        </w:rPr>
        <w:t>-</w:t>
      </w:r>
      <w:r w:rsidRPr="000D4890">
        <w:rPr>
          <w:rFonts w:ascii="Times New Roman" w:hAnsi="Times New Roman"/>
        </w:rPr>
        <w:t xml:space="preserve"> </w:t>
      </w:r>
      <w:r>
        <w:rPr>
          <w:rFonts w:ascii="Times New Roman" w:hAnsi="Times New Roman"/>
        </w:rPr>
        <w:t>I</w:t>
      </w:r>
      <w:r w:rsidRPr="000D4890">
        <w:rPr>
          <w:rFonts w:ascii="Times New Roman" w:hAnsi="Times New Roman"/>
        </w:rPr>
        <w:t>mplantação de central de gás</w:t>
      </w:r>
      <w:r w:rsidR="001A19DB">
        <w:rPr>
          <w:rFonts w:ascii="Times New Roman" w:hAnsi="Times New Roman"/>
        </w:rPr>
        <w:t>.</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1671C1">
              <w:rPr>
                <w:rFonts w:eastAsia="Arial Unicode MS"/>
                <w:b/>
              </w:rPr>
              <w:t>R$</w:t>
            </w:r>
            <w:r w:rsidR="00A71EA3" w:rsidRPr="00A71EA3">
              <w:rPr>
                <w:rFonts w:eastAsia="Arial Unicode MS"/>
                <w:b/>
              </w:rPr>
              <w:t>241.857,64</w:t>
            </w:r>
            <w:r w:rsidRPr="001671C1">
              <w:rPr>
                <w:rFonts w:eastAsia="Arial Unicode MS"/>
                <w:b/>
              </w:rPr>
              <w:t xml:space="preserve"> – </w:t>
            </w:r>
            <w:r w:rsidR="00CD4ED7">
              <w:rPr>
                <w:rFonts w:eastAsia="Arial Unicode MS"/>
                <w:b/>
              </w:rPr>
              <w:t>NÃO DES</w:t>
            </w:r>
            <w:r w:rsidRPr="001671C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A71EA3" w:rsidRPr="00A71EA3" w:rsidRDefault="00A71EA3" w:rsidP="00A71EA3">
            <w:pPr>
              <w:jc w:val="both"/>
              <w:rPr>
                <w:bCs/>
                <w:sz w:val="20"/>
                <w:szCs w:val="20"/>
              </w:rPr>
            </w:pPr>
            <w:r w:rsidRPr="00A71EA3">
              <w:rPr>
                <w:bCs/>
                <w:sz w:val="20"/>
                <w:szCs w:val="20"/>
              </w:rPr>
              <w:t>SERVIÇOS PRELIMINARES</w:t>
            </w:r>
            <w:r w:rsidRPr="00A71EA3">
              <w:rPr>
                <w:bCs/>
                <w:sz w:val="20"/>
                <w:szCs w:val="20"/>
              </w:rPr>
              <w:tab/>
            </w:r>
            <w:r w:rsidRPr="00A71EA3">
              <w:rPr>
                <w:bCs/>
                <w:sz w:val="20"/>
                <w:szCs w:val="20"/>
              </w:rPr>
              <w:tab/>
            </w:r>
            <w:r w:rsidRPr="00A71EA3">
              <w:rPr>
                <w:bCs/>
                <w:sz w:val="20"/>
                <w:szCs w:val="20"/>
              </w:rPr>
              <w:tab/>
            </w:r>
          </w:p>
          <w:p w:rsidR="00A71EA3" w:rsidRPr="00A71EA3" w:rsidRDefault="00A71EA3" w:rsidP="00A71EA3">
            <w:pPr>
              <w:jc w:val="both"/>
              <w:rPr>
                <w:bCs/>
                <w:sz w:val="20"/>
                <w:szCs w:val="20"/>
              </w:rPr>
            </w:pPr>
            <w:r w:rsidRPr="00A71EA3">
              <w:rPr>
                <w:bCs/>
                <w:sz w:val="20"/>
                <w:szCs w:val="20"/>
              </w:rPr>
              <w:t>ADMINISTRAÇÃO LOCAL</w:t>
            </w:r>
          </w:p>
          <w:p w:rsidR="00A71EA3" w:rsidRPr="00A71EA3" w:rsidRDefault="00A71EA3" w:rsidP="00A71EA3">
            <w:pPr>
              <w:jc w:val="both"/>
              <w:rPr>
                <w:bCs/>
                <w:sz w:val="20"/>
                <w:szCs w:val="20"/>
              </w:rPr>
            </w:pPr>
            <w:r w:rsidRPr="00A71EA3">
              <w:rPr>
                <w:bCs/>
                <w:sz w:val="20"/>
                <w:szCs w:val="20"/>
              </w:rPr>
              <w:t>TERRAPLANAGEM</w:t>
            </w:r>
            <w:r w:rsidRPr="00A71EA3">
              <w:rPr>
                <w:bCs/>
                <w:sz w:val="20"/>
                <w:szCs w:val="20"/>
              </w:rPr>
              <w:tab/>
            </w:r>
            <w:r w:rsidRPr="00A71EA3">
              <w:rPr>
                <w:bCs/>
                <w:sz w:val="20"/>
                <w:szCs w:val="20"/>
              </w:rPr>
              <w:tab/>
            </w:r>
            <w:r w:rsidRPr="00A71EA3">
              <w:rPr>
                <w:bCs/>
                <w:sz w:val="20"/>
                <w:szCs w:val="20"/>
              </w:rPr>
              <w:tab/>
            </w:r>
            <w:r w:rsidRPr="00A71EA3">
              <w:rPr>
                <w:bCs/>
                <w:sz w:val="20"/>
                <w:szCs w:val="20"/>
              </w:rPr>
              <w:tab/>
            </w:r>
          </w:p>
          <w:p w:rsidR="00A71EA3" w:rsidRPr="00A71EA3" w:rsidRDefault="00A71EA3" w:rsidP="00A71EA3">
            <w:pPr>
              <w:jc w:val="both"/>
              <w:rPr>
                <w:bCs/>
                <w:sz w:val="20"/>
                <w:szCs w:val="20"/>
              </w:rPr>
            </w:pPr>
            <w:r w:rsidRPr="00A71EA3">
              <w:rPr>
                <w:bCs/>
                <w:sz w:val="20"/>
                <w:szCs w:val="20"/>
              </w:rPr>
              <w:t>IMPLANTAÇÃO HIDRO</w:t>
            </w:r>
            <w:r>
              <w:rPr>
                <w:bCs/>
                <w:sz w:val="20"/>
                <w:szCs w:val="20"/>
              </w:rPr>
              <w:t>S</w:t>
            </w:r>
            <w:r w:rsidRPr="00A71EA3">
              <w:rPr>
                <w:bCs/>
                <w:sz w:val="20"/>
                <w:szCs w:val="20"/>
              </w:rPr>
              <w:t>SANITÁRIO</w:t>
            </w:r>
            <w:r w:rsidRPr="00A71EA3">
              <w:rPr>
                <w:bCs/>
                <w:sz w:val="20"/>
                <w:szCs w:val="20"/>
              </w:rPr>
              <w:tab/>
            </w:r>
            <w:r w:rsidRPr="00A71EA3">
              <w:rPr>
                <w:bCs/>
                <w:sz w:val="20"/>
                <w:szCs w:val="20"/>
              </w:rPr>
              <w:tab/>
            </w:r>
          </w:p>
          <w:p w:rsidR="00A71EA3" w:rsidRPr="00A71EA3" w:rsidRDefault="00A71EA3" w:rsidP="00A71EA3">
            <w:pPr>
              <w:jc w:val="both"/>
              <w:rPr>
                <w:bCs/>
                <w:sz w:val="20"/>
                <w:szCs w:val="20"/>
              </w:rPr>
            </w:pPr>
            <w:r w:rsidRPr="00A71EA3">
              <w:rPr>
                <w:bCs/>
                <w:sz w:val="20"/>
                <w:szCs w:val="20"/>
              </w:rPr>
              <w:t>IMPLANTAÇÃO ELÉTRICO</w:t>
            </w:r>
            <w:r w:rsidRPr="00A71EA3">
              <w:rPr>
                <w:bCs/>
                <w:sz w:val="20"/>
                <w:szCs w:val="20"/>
              </w:rPr>
              <w:tab/>
            </w:r>
            <w:r w:rsidRPr="00A71EA3">
              <w:rPr>
                <w:bCs/>
                <w:sz w:val="20"/>
                <w:szCs w:val="20"/>
              </w:rPr>
              <w:tab/>
            </w:r>
            <w:r w:rsidRPr="00A71EA3">
              <w:rPr>
                <w:bCs/>
                <w:sz w:val="20"/>
                <w:szCs w:val="20"/>
              </w:rPr>
              <w:tab/>
            </w:r>
          </w:p>
          <w:p w:rsidR="00A71EA3" w:rsidRPr="00A71EA3" w:rsidRDefault="00A71EA3" w:rsidP="00A71EA3">
            <w:pPr>
              <w:jc w:val="both"/>
              <w:rPr>
                <w:bCs/>
                <w:sz w:val="20"/>
                <w:szCs w:val="20"/>
              </w:rPr>
            </w:pPr>
            <w:r w:rsidRPr="00A71EA3">
              <w:rPr>
                <w:bCs/>
                <w:sz w:val="20"/>
                <w:szCs w:val="20"/>
              </w:rPr>
              <w:t>CASA DE GÁS</w:t>
            </w:r>
            <w:r w:rsidRPr="00A71EA3">
              <w:rPr>
                <w:bCs/>
                <w:sz w:val="20"/>
                <w:szCs w:val="20"/>
              </w:rPr>
              <w:tab/>
            </w:r>
            <w:r w:rsidRPr="00A71EA3">
              <w:rPr>
                <w:bCs/>
                <w:sz w:val="20"/>
                <w:szCs w:val="20"/>
              </w:rPr>
              <w:tab/>
            </w:r>
            <w:r w:rsidRPr="00A71EA3">
              <w:rPr>
                <w:bCs/>
                <w:sz w:val="20"/>
                <w:szCs w:val="20"/>
              </w:rPr>
              <w:tab/>
            </w:r>
            <w:r w:rsidRPr="00A71EA3">
              <w:rPr>
                <w:bCs/>
                <w:sz w:val="20"/>
                <w:szCs w:val="20"/>
              </w:rPr>
              <w:tab/>
            </w:r>
            <w:r w:rsidRPr="00A71EA3">
              <w:rPr>
                <w:bCs/>
                <w:sz w:val="20"/>
                <w:szCs w:val="20"/>
              </w:rPr>
              <w:tab/>
            </w:r>
          </w:p>
          <w:p w:rsidR="00C822E0" w:rsidRPr="00D56C5C" w:rsidRDefault="00A71EA3" w:rsidP="00A71EA3">
            <w:pPr>
              <w:jc w:val="both"/>
              <w:rPr>
                <w:b/>
                <w:bCs/>
                <w:sz w:val="20"/>
                <w:szCs w:val="20"/>
              </w:rPr>
            </w:pPr>
            <w:r w:rsidRPr="00A71EA3">
              <w:rPr>
                <w:bCs/>
                <w:sz w:val="20"/>
                <w:szCs w:val="20"/>
              </w:rPr>
              <w:t>COZINHA - REFEIT</w:t>
            </w:r>
            <w:r>
              <w:rPr>
                <w:bCs/>
                <w:sz w:val="20"/>
                <w:szCs w:val="20"/>
              </w:rPr>
              <w:t>Ó</w:t>
            </w:r>
            <w:r w:rsidRPr="00A71EA3">
              <w:rPr>
                <w:bCs/>
                <w:sz w:val="20"/>
                <w:szCs w:val="20"/>
              </w:rPr>
              <w:t>RIO PADRÃO</w:t>
            </w:r>
            <w:r w:rsidRPr="00A71EA3">
              <w:rPr>
                <w:b/>
                <w:bCs/>
                <w:sz w:val="20"/>
                <w:szCs w:val="20"/>
              </w:rPr>
              <w:tab/>
            </w:r>
            <w:r w:rsidRPr="00A71EA3">
              <w:rPr>
                <w:b/>
                <w:bCs/>
                <w:sz w:val="20"/>
                <w:szCs w:val="20"/>
              </w:rPr>
              <w:tab/>
            </w:r>
            <w:r w:rsidRPr="00A71EA3">
              <w:rPr>
                <w:b/>
                <w:bCs/>
                <w:sz w:val="20"/>
                <w:szCs w:val="20"/>
              </w:rPr>
              <w:tab/>
            </w:r>
            <w:r w:rsidRPr="00A71EA3">
              <w:rPr>
                <w:b/>
                <w:bCs/>
                <w:sz w:val="20"/>
                <w:szCs w:val="20"/>
              </w:rPr>
              <w:tab/>
            </w:r>
            <w:r w:rsidRPr="00A71EA3">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Pr="00D56C5C" w:rsidRDefault="0020763C"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p>
          <w:p w:rsidR="005F23D9" w:rsidRPr="00CB32F7" w:rsidRDefault="005F23D9" w:rsidP="00885EE2">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AF3877" w:rsidRPr="00AF3877" w:rsidRDefault="00AF3877" w:rsidP="00AF3877">
            <w:pPr>
              <w:jc w:val="right"/>
              <w:rPr>
                <w:bCs/>
                <w:sz w:val="20"/>
                <w:szCs w:val="20"/>
              </w:rPr>
            </w:pPr>
            <w:r w:rsidRPr="00AF3877">
              <w:rPr>
                <w:bCs/>
                <w:sz w:val="20"/>
                <w:szCs w:val="20"/>
              </w:rPr>
              <w:t>986,96</w:t>
            </w:r>
          </w:p>
          <w:p w:rsidR="00AF3877" w:rsidRPr="00AF3877" w:rsidRDefault="00AF3877" w:rsidP="00AF3877">
            <w:pPr>
              <w:jc w:val="right"/>
              <w:rPr>
                <w:bCs/>
                <w:sz w:val="20"/>
                <w:szCs w:val="20"/>
              </w:rPr>
            </w:pPr>
            <w:r w:rsidRPr="00AF3877">
              <w:rPr>
                <w:bCs/>
                <w:sz w:val="20"/>
                <w:szCs w:val="20"/>
              </w:rPr>
              <w:t>16.994,68</w:t>
            </w:r>
          </w:p>
          <w:p w:rsidR="00AF3877" w:rsidRPr="00AF3877" w:rsidRDefault="00AF3877" w:rsidP="00AF3877">
            <w:pPr>
              <w:jc w:val="right"/>
              <w:rPr>
                <w:bCs/>
                <w:sz w:val="20"/>
                <w:szCs w:val="20"/>
              </w:rPr>
            </w:pPr>
            <w:r w:rsidRPr="00AF3877">
              <w:rPr>
                <w:bCs/>
                <w:sz w:val="20"/>
                <w:szCs w:val="20"/>
              </w:rPr>
              <w:t>5.286,71</w:t>
            </w:r>
          </w:p>
          <w:p w:rsidR="00AF3877" w:rsidRPr="00AF3877" w:rsidRDefault="00AF3877" w:rsidP="00AF3877">
            <w:pPr>
              <w:jc w:val="right"/>
              <w:rPr>
                <w:bCs/>
                <w:sz w:val="20"/>
                <w:szCs w:val="20"/>
              </w:rPr>
            </w:pPr>
            <w:r w:rsidRPr="00AF3877">
              <w:rPr>
                <w:bCs/>
                <w:sz w:val="20"/>
                <w:szCs w:val="20"/>
              </w:rPr>
              <w:t>10.974,51</w:t>
            </w:r>
          </w:p>
          <w:p w:rsidR="00AF3877" w:rsidRPr="00AF3877" w:rsidRDefault="00AF3877" w:rsidP="00AF3877">
            <w:pPr>
              <w:jc w:val="right"/>
              <w:rPr>
                <w:bCs/>
                <w:sz w:val="20"/>
                <w:szCs w:val="20"/>
              </w:rPr>
            </w:pPr>
            <w:r w:rsidRPr="00AF3877">
              <w:rPr>
                <w:bCs/>
                <w:sz w:val="20"/>
                <w:szCs w:val="20"/>
              </w:rPr>
              <w:t>2.873,98</w:t>
            </w:r>
          </w:p>
          <w:p w:rsidR="00AF3877" w:rsidRPr="00AF3877" w:rsidRDefault="00AF3877" w:rsidP="00AF3877">
            <w:pPr>
              <w:jc w:val="right"/>
              <w:rPr>
                <w:bCs/>
                <w:sz w:val="20"/>
                <w:szCs w:val="20"/>
              </w:rPr>
            </w:pPr>
            <w:r w:rsidRPr="00AF3877">
              <w:rPr>
                <w:bCs/>
                <w:sz w:val="20"/>
                <w:szCs w:val="20"/>
              </w:rPr>
              <w:t>3.361,86</w:t>
            </w:r>
          </w:p>
          <w:p w:rsidR="00B96F8C" w:rsidRPr="00D56C5C" w:rsidRDefault="00AF3877" w:rsidP="00AF3877">
            <w:pPr>
              <w:jc w:val="right"/>
              <w:rPr>
                <w:b/>
                <w:bCs/>
                <w:sz w:val="20"/>
                <w:szCs w:val="20"/>
              </w:rPr>
            </w:pPr>
            <w:r w:rsidRPr="00AF3877">
              <w:rPr>
                <w:bCs/>
                <w:sz w:val="20"/>
                <w:szCs w:val="20"/>
              </w:rPr>
              <w:t>201.378,93</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A71EA3" w:rsidP="00016A4D">
            <w:pPr>
              <w:jc w:val="center"/>
              <w:rPr>
                <w:b/>
                <w:bCs/>
                <w:color w:val="FF0000"/>
                <w:sz w:val="20"/>
                <w:szCs w:val="20"/>
              </w:rPr>
            </w:pPr>
            <w:r w:rsidRPr="00A71EA3">
              <w:rPr>
                <w:b/>
                <w:bCs/>
                <w:sz w:val="20"/>
                <w:szCs w:val="20"/>
              </w:rPr>
              <w:t>241.857,64</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8D5D39">
        <w:trPr>
          <w:trHeight w:val="68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A71EA3" w:rsidRDefault="000D32FB" w:rsidP="008D5D39">
            <w:pPr>
              <w:rPr>
                <w:bCs/>
                <w:sz w:val="20"/>
                <w:szCs w:val="20"/>
              </w:rPr>
            </w:pPr>
            <w:r>
              <w:rPr>
                <w:bCs/>
                <w:sz w:val="20"/>
                <w:szCs w:val="20"/>
              </w:rPr>
              <w:t xml:space="preserve">- </w:t>
            </w:r>
            <w:r w:rsidR="00A71EA3">
              <w:rPr>
                <w:bCs/>
                <w:sz w:val="20"/>
                <w:szCs w:val="20"/>
              </w:rPr>
              <w:t>E</w:t>
            </w:r>
            <w:r w:rsidR="00A71EA3" w:rsidRPr="00A71EA3">
              <w:rPr>
                <w:bCs/>
                <w:sz w:val="20"/>
                <w:szCs w:val="20"/>
              </w:rPr>
              <w:t>staca broca de concreto, diâmetro de 30 cm</w:t>
            </w:r>
            <w:r w:rsidR="00A71EA3" w:rsidRPr="00A71EA3">
              <w:rPr>
                <w:bCs/>
                <w:sz w:val="20"/>
                <w:szCs w:val="20"/>
              </w:rPr>
              <w:tab/>
            </w:r>
          </w:p>
          <w:p w:rsidR="00331675" w:rsidRDefault="00137CC0" w:rsidP="008D5D39">
            <w:pPr>
              <w:rPr>
                <w:bCs/>
                <w:sz w:val="20"/>
                <w:szCs w:val="20"/>
              </w:rPr>
            </w:pPr>
            <w:r w:rsidRPr="008D5D39">
              <w:rPr>
                <w:bCs/>
                <w:sz w:val="20"/>
                <w:szCs w:val="20"/>
              </w:rPr>
              <w:t xml:space="preserve">- </w:t>
            </w:r>
            <w:proofErr w:type="spellStart"/>
            <w:r w:rsidR="00A71EA3" w:rsidRPr="00A71EA3">
              <w:rPr>
                <w:bCs/>
                <w:sz w:val="20"/>
                <w:szCs w:val="20"/>
              </w:rPr>
              <w:t>G</w:t>
            </w:r>
            <w:r w:rsidR="00A71EA3" w:rsidRPr="00A71EA3">
              <w:rPr>
                <w:bCs/>
                <w:sz w:val="20"/>
                <w:szCs w:val="20"/>
              </w:rPr>
              <w:t>ranitina</w:t>
            </w:r>
            <w:proofErr w:type="spellEnd"/>
            <w:r w:rsidR="00A71EA3" w:rsidRPr="00A71EA3">
              <w:rPr>
                <w:bCs/>
                <w:sz w:val="20"/>
                <w:szCs w:val="20"/>
              </w:rPr>
              <w:t xml:space="preserve"> </w:t>
            </w:r>
            <w:r w:rsidR="00A71EA3" w:rsidRPr="00A71EA3">
              <w:rPr>
                <w:bCs/>
                <w:sz w:val="20"/>
                <w:szCs w:val="20"/>
              </w:rPr>
              <w:tab/>
            </w:r>
            <w:r w:rsidR="00A71EA3" w:rsidRPr="00A71EA3">
              <w:rPr>
                <w:bCs/>
                <w:sz w:val="20"/>
                <w:szCs w:val="20"/>
              </w:rPr>
              <w:tab/>
            </w:r>
          </w:p>
          <w:p w:rsidR="000D32FB" w:rsidRPr="00A93C89" w:rsidRDefault="000D32FB" w:rsidP="008D5D39">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8D5D39" w:rsidRDefault="00B945D8" w:rsidP="008B6713">
            <w:pPr>
              <w:jc w:val="center"/>
              <w:rPr>
                <w:bCs/>
                <w:sz w:val="20"/>
                <w:szCs w:val="20"/>
              </w:rPr>
            </w:pPr>
          </w:p>
          <w:p w:rsidR="00137CC0" w:rsidRPr="008D5D39" w:rsidRDefault="00137CC0" w:rsidP="008B6713">
            <w:pPr>
              <w:jc w:val="center"/>
              <w:rPr>
                <w:bCs/>
                <w:sz w:val="20"/>
                <w:szCs w:val="20"/>
              </w:rPr>
            </w:pPr>
            <w:r w:rsidRPr="008D5D39">
              <w:rPr>
                <w:bCs/>
                <w:sz w:val="20"/>
                <w:szCs w:val="20"/>
              </w:rPr>
              <w:t>M²</w:t>
            </w:r>
          </w:p>
          <w:p w:rsidR="000D32FB" w:rsidRPr="008D5D39" w:rsidRDefault="000D32FB" w:rsidP="000D32FB">
            <w:pPr>
              <w:jc w:val="center"/>
              <w:rPr>
                <w:bCs/>
                <w:sz w:val="20"/>
                <w:szCs w:val="20"/>
              </w:rPr>
            </w:pPr>
            <w:r w:rsidRPr="008D5D39">
              <w:rPr>
                <w:bCs/>
                <w:sz w:val="20"/>
                <w:szCs w:val="20"/>
              </w:rPr>
              <w:t>M²</w:t>
            </w:r>
          </w:p>
          <w:p w:rsidR="00137CC0" w:rsidRPr="008D5D39"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A71EA3" w:rsidRPr="00A71EA3" w:rsidRDefault="00A71EA3" w:rsidP="00A71EA3">
            <w:pPr>
              <w:jc w:val="right"/>
              <w:rPr>
                <w:bCs/>
                <w:sz w:val="20"/>
                <w:szCs w:val="20"/>
              </w:rPr>
            </w:pPr>
            <w:r w:rsidRPr="00A71EA3">
              <w:rPr>
                <w:bCs/>
                <w:sz w:val="20"/>
                <w:szCs w:val="20"/>
              </w:rPr>
              <w:t>101,5</w:t>
            </w:r>
            <w:r>
              <w:rPr>
                <w:bCs/>
                <w:sz w:val="20"/>
                <w:szCs w:val="20"/>
              </w:rPr>
              <w:t>0</w:t>
            </w:r>
            <w:r w:rsidRPr="00A71EA3">
              <w:rPr>
                <w:bCs/>
                <w:sz w:val="20"/>
                <w:szCs w:val="20"/>
              </w:rPr>
              <w:t xml:space="preserve"> </w:t>
            </w:r>
          </w:p>
          <w:p w:rsidR="000D32FB" w:rsidRPr="008D5D39" w:rsidRDefault="00A71EA3" w:rsidP="00A71EA3">
            <w:pPr>
              <w:jc w:val="right"/>
              <w:rPr>
                <w:bCs/>
                <w:sz w:val="20"/>
                <w:szCs w:val="20"/>
              </w:rPr>
            </w:pPr>
            <w:r w:rsidRPr="00A71EA3">
              <w:rPr>
                <w:bCs/>
                <w:sz w:val="20"/>
                <w:szCs w:val="20"/>
              </w:rPr>
              <w:t xml:space="preserve">144,74 </w:t>
            </w:r>
          </w:p>
        </w:tc>
        <w:tc>
          <w:tcPr>
            <w:tcW w:w="2126"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0D32FB" w:rsidRDefault="00A71EA3" w:rsidP="00A71EA3">
            <w:pPr>
              <w:jc w:val="right"/>
              <w:rPr>
                <w:bCs/>
                <w:sz w:val="20"/>
                <w:szCs w:val="20"/>
              </w:rPr>
            </w:pPr>
            <w:r>
              <w:rPr>
                <w:bCs/>
                <w:sz w:val="20"/>
                <w:szCs w:val="20"/>
              </w:rPr>
              <w:t>50,75</w:t>
            </w:r>
          </w:p>
          <w:p w:rsidR="00A71EA3" w:rsidRPr="008D5D39" w:rsidRDefault="00A71EA3" w:rsidP="00A71EA3">
            <w:pPr>
              <w:jc w:val="right"/>
              <w:rPr>
                <w:bCs/>
                <w:sz w:val="20"/>
                <w:szCs w:val="20"/>
              </w:rPr>
            </w:pPr>
            <w:r>
              <w:rPr>
                <w:bCs/>
                <w:sz w:val="20"/>
                <w:szCs w:val="20"/>
              </w:rPr>
              <w:t>72,37</w:t>
            </w:r>
          </w:p>
        </w:tc>
      </w:tr>
    </w:tbl>
    <w:p w:rsidR="00306E97" w:rsidRDefault="00306E97"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FE08A4" w:rsidRDefault="00FE08A4" w:rsidP="00FE08A4">
      <w:pPr>
        <w:autoSpaceDE w:val="0"/>
        <w:autoSpaceDN w:val="0"/>
        <w:adjustRightInd w:val="0"/>
        <w:spacing w:line="300" w:lineRule="atLeast"/>
        <w:ind w:left="340"/>
        <w:jc w:val="both"/>
        <w:rPr>
          <w:b/>
          <w:sz w:val="22"/>
          <w:szCs w:val="22"/>
        </w:rPr>
      </w:pPr>
      <w:r w:rsidRPr="00FE08A4">
        <w:rPr>
          <w:sz w:val="22"/>
          <w:szCs w:val="22"/>
        </w:rPr>
        <w:t xml:space="preserve">Para a obra de CONSTRUÇÃO DE CONZINHA E REFEITÓRIO da unidade escolar Conselho Escolar José Ribeiro Magalhães, foram elaboradas planilhas orçamentárias estimadas com as tabelas ONERADA e DESONERADA. Foram utilizados como referência os preços publicados pela AGETOP e SINAPI ou aqueles constantes das composições de custos unitários elaboradas pela Alçar Engenharia. Após a elaboração das planilhas, verifica-se que a </w:t>
      </w:r>
      <w:r w:rsidRPr="00FE08A4">
        <w:rPr>
          <w:b/>
          <w:sz w:val="22"/>
          <w:szCs w:val="22"/>
        </w:rPr>
        <w:t>NÃO DESONERADA é a mais vantajosa</w:t>
      </w:r>
      <w:r w:rsidRPr="00FE08A4">
        <w:rPr>
          <w:b/>
          <w:sz w:val="22"/>
          <w:szCs w:val="22"/>
        </w:rPr>
        <w:t xml:space="preserve">, </w:t>
      </w:r>
      <w:r w:rsidRPr="00FE08A4">
        <w:rPr>
          <w:b/>
          <w:sz w:val="22"/>
          <w:szCs w:val="22"/>
        </w:rPr>
        <w:t>conforme art. 3° da Lei Federal 8.666/93.</w:t>
      </w:r>
    </w:p>
    <w:p w:rsidR="00482F05" w:rsidRDefault="00482F05" w:rsidP="00FE08A4">
      <w:pPr>
        <w:autoSpaceDE w:val="0"/>
        <w:autoSpaceDN w:val="0"/>
        <w:adjustRightInd w:val="0"/>
        <w:spacing w:line="300" w:lineRule="atLeast"/>
        <w:ind w:left="340"/>
        <w:jc w:val="both"/>
        <w:rPr>
          <w:b/>
          <w:sz w:val="22"/>
          <w:szCs w:val="22"/>
        </w:rPr>
      </w:pPr>
    </w:p>
    <w:p w:rsidR="00482F05" w:rsidRPr="00FE08A4" w:rsidRDefault="00482F05" w:rsidP="00FE08A4">
      <w:pPr>
        <w:autoSpaceDE w:val="0"/>
        <w:autoSpaceDN w:val="0"/>
        <w:adjustRightInd w:val="0"/>
        <w:spacing w:line="300" w:lineRule="atLeast"/>
        <w:ind w:left="340"/>
        <w:jc w:val="both"/>
        <w:rPr>
          <w:b/>
          <w:sz w:val="22"/>
          <w:szCs w:val="22"/>
        </w:rPr>
      </w:pPr>
    </w:p>
    <w:p w:rsidR="00306E97" w:rsidRDefault="00306E97" w:rsidP="006D24EA">
      <w:pPr>
        <w:jc w:val="both"/>
        <w:rPr>
          <w:rFonts w:asciiTheme="minorHAnsi" w:hAnsiTheme="minorHAnsi"/>
          <w:b/>
          <w:color w:val="000000"/>
          <w:sz w:val="22"/>
          <w:szCs w:val="22"/>
        </w:rPr>
      </w:pPr>
    </w:p>
    <w:p w:rsidR="00F34840" w:rsidRDefault="00F34840"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rPr>
      </w:pP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rPr>
      </w:pP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rPr>
      </w:pPr>
    </w:p>
    <w:p w:rsidR="001C4289" w:rsidRDefault="001C4289" w:rsidP="001C4289">
      <w:pPr>
        <w:pStyle w:val="PargrafodaLista"/>
        <w:autoSpaceDE w:val="0"/>
        <w:autoSpaceDN w:val="0"/>
        <w:adjustRightInd w:val="0"/>
        <w:spacing w:after="0" w:line="300" w:lineRule="atLeast"/>
        <w:ind w:left="794"/>
        <w:jc w:val="both"/>
        <w:rPr>
          <w:rFonts w:ascii="Times New Roman" w:hAnsi="Times New Roman"/>
        </w:rPr>
      </w:pPr>
    </w:p>
    <w:p w:rsidR="001C4289" w:rsidRPr="0035026A" w:rsidRDefault="001C4289" w:rsidP="001C4289">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482F05" w:rsidRPr="00A114B6" w:rsidRDefault="00482F05"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482F05"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Pr>
          <w:rFonts w:ascii="Times New Roman" w:hAnsi="Times New Roman"/>
          <w:b/>
          <w:bCs/>
        </w:rPr>
        <w:t xml:space="preserve"> </w:t>
      </w:r>
      <w:r w:rsidR="00D467C7"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482F05"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b/>
          <w:bCs/>
        </w:rPr>
      </w:pP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b/>
          <w:bCs/>
        </w:rPr>
      </w:pPr>
    </w:p>
    <w:p w:rsidR="00482F05" w:rsidRPr="001C4289" w:rsidRDefault="00482F05" w:rsidP="00482F05">
      <w:pPr>
        <w:pStyle w:val="PargrafodaLista"/>
        <w:autoSpaceDE w:val="0"/>
        <w:autoSpaceDN w:val="0"/>
        <w:adjustRightInd w:val="0"/>
        <w:spacing w:after="0" w:line="300" w:lineRule="atLeast"/>
        <w:ind w:left="794"/>
        <w:jc w:val="both"/>
        <w:rPr>
          <w:rFonts w:ascii="Times New Roman" w:hAnsi="Times New Roman"/>
          <w:b/>
          <w:bCs/>
        </w:rPr>
      </w:pPr>
    </w:p>
    <w:p w:rsidR="001C4289" w:rsidRDefault="001C4289" w:rsidP="001C4289">
      <w:pPr>
        <w:pStyle w:val="PargrafodaLista"/>
        <w:autoSpaceDE w:val="0"/>
        <w:autoSpaceDN w:val="0"/>
        <w:adjustRightInd w:val="0"/>
        <w:spacing w:after="0" w:line="300" w:lineRule="atLeast"/>
        <w:ind w:left="794"/>
        <w:jc w:val="both"/>
        <w:rPr>
          <w:rFonts w:ascii="Times New Roman" w:hAnsi="Times New Roman"/>
          <w:b/>
          <w:bCs/>
        </w:rPr>
      </w:pPr>
    </w:p>
    <w:p w:rsidR="001C4289" w:rsidRPr="00A114B6" w:rsidRDefault="001C4289" w:rsidP="001C4289">
      <w:pPr>
        <w:pStyle w:val="PargrafodaLista"/>
        <w:autoSpaceDE w:val="0"/>
        <w:autoSpaceDN w:val="0"/>
        <w:adjustRightInd w:val="0"/>
        <w:spacing w:after="0" w:line="300" w:lineRule="atLeast"/>
        <w:ind w:left="794"/>
        <w:jc w:val="both"/>
        <w:rPr>
          <w:rFonts w:ascii="Times New Roman" w:hAnsi="Times New Roman"/>
          <w:b/>
          <w:bCs/>
        </w:rPr>
      </w:pP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482F05" w:rsidRDefault="00482F05" w:rsidP="00482F05">
      <w:pPr>
        <w:pStyle w:val="PargrafodaLista"/>
        <w:autoSpaceDE w:val="0"/>
        <w:autoSpaceDN w:val="0"/>
        <w:adjustRightInd w:val="0"/>
        <w:spacing w:after="0" w:line="300" w:lineRule="atLeast"/>
        <w:ind w:left="1758"/>
        <w:jc w:val="both"/>
        <w:rPr>
          <w:rFonts w:ascii="Times New Roman" w:hAnsi="Times New Roman"/>
        </w:rPr>
      </w:pPr>
    </w:p>
    <w:p w:rsidR="00482F05" w:rsidRDefault="00482F05" w:rsidP="00482F05">
      <w:pPr>
        <w:pStyle w:val="PargrafodaLista"/>
        <w:autoSpaceDE w:val="0"/>
        <w:autoSpaceDN w:val="0"/>
        <w:adjustRightInd w:val="0"/>
        <w:spacing w:after="0" w:line="300" w:lineRule="atLeast"/>
        <w:ind w:left="1758"/>
        <w:jc w:val="both"/>
        <w:rPr>
          <w:rFonts w:ascii="Times New Roman" w:hAnsi="Times New Roman"/>
        </w:rPr>
      </w:pPr>
    </w:p>
    <w:p w:rsidR="00482F05" w:rsidRPr="00A114B6" w:rsidRDefault="00482F05" w:rsidP="00482F05">
      <w:pPr>
        <w:pStyle w:val="PargrafodaLista"/>
        <w:autoSpaceDE w:val="0"/>
        <w:autoSpaceDN w:val="0"/>
        <w:adjustRightInd w:val="0"/>
        <w:spacing w:after="0" w:line="300" w:lineRule="atLeast"/>
        <w:ind w:left="1758"/>
        <w:jc w:val="both"/>
        <w:rPr>
          <w:rFonts w:ascii="Times New Roman" w:hAnsi="Times New Roman"/>
        </w:rPr>
      </w:pP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482F05" w:rsidRPr="00482F05"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 xml:space="preserve">O licitante deverá anexar aos autos o(s) contrato(s) com o(s) </w:t>
      </w: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rPr>
      </w:pP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rPr>
      </w:pPr>
    </w:p>
    <w:p w:rsidR="00D40DE3" w:rsidRPr="00A114B6" w:rsidRDefault="00C66390" w:rsidP="00482F05">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482F05" w:rsidRPr="00482F05"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color w:val="000000"/>
        </w:rPr>
      </w:pP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color w:val="000000"/>
        </w:rPr>
      </w:pPr>
    </w:p>
    <w:p w:rsidR="00CC7D0A" w:rsidRPr="00A114B6" w:rsidRDefault="00CC7D0A" w:rsidP="00482F05">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482F05" w:rsidRDefault="00482F05" w:rsidP="006F4CA4">
      <w:pPr>
        <w:ind w:left="709"/>
        <w:jc w:val="both"/>
        <w:rPr>
          <w:sz w:val="21"/>
          <w:szCs w:val="21"/>
        </w:rPr>
      </w:pPr>
    </w:p>
    <w:p w:rsidR="00482F05" w:rsidRDefault="00482F05" w:rsidP="006F4CA4">
      <w:pPr>
        <w:ind w:left="709"/>
        <w:jc w:val="both"/>
        <w:rPr>
          <w:sz w:val="21"/>
          <w:szCs w:val="21"/>
        </w:rPr>
      </w:pPr>
    </w:p>
    <w:p w:rsidR="00482F05" w:rsidRPr="00225F83" w:rsidRDefault="00482F05" w:rsidP="006F4CA4">
      <w:pPr>
        <w:ind w:left="709"/>
        <w:jc w:val="both"/>
        <w:rPr>
          <w:sz w:val="21"/>
          <w:szCs w:val="21"/>
        </w:rPr>
      </w:pP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482F05"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w:t>
      </w: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482F05" w:rsidRDefault="00482F05"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Pr="003C6360" w:rsidRDefault="003B44F3"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bookmarkStart w:id="1" w:name="_GoBack"/>
      <w:bookmarkEnd w:id="1"/>
      <w:r w:rsidRPr="003C6360">
        <w:rPr>
          <w:rFonts w:ascii="Times New Roman" w:hAnsi="Times New Roman"/>
          <w:sz w:val="21"/>
          <w:szCs w:val="21"/>
          <w:lang w:eastAsia="pt-BR"/>
        </w:rPr>
        <w:t>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6531C2">
        <w:rPr>
          <w:sz w:val="22"/>
          <w:szCs w:val="22"/>
        </w:rPr>
        <w:t>02</w:t>
      </w:r>
      <w:r w:rsidR="00EC2B61" w:rsidRPr="001C4289">
        <w:rPr>
          <w:sz w:val="22"/>
          <w:szCs w:val="22"/>
        </w:rPr>
        <w:t xml:space="preserve"> </w:t>
      </w:r>
      <w:r w:rsidR="001D28BA" w:rsidRPr="001C4289">
        <w:rPr>
          <w:sz w:val="22"/>
          <w:szCs w:val="22"/>
        </w:rPr>
        <w:t xml:space="preserve">dias do mês de </w:t>
      </w:r>
      <w:r w:rsidR="006531C2">
        <w:rPr>
          <w:sz w:val="22"/>
          <w:szCs w:val="22"/>
        </w:rPr>
        <w:t>março</w:t>
      </w:r>
      <w:r w:rsidR="00EE0983" w:rsidRPr="001C4289">
        <w:rPr>
          <w:sz w:val="22"/>
          <w:szCs w:val="22"/>
        </w:rPr>
        <w:t xml:space="preserve"> de 20</w:t>
      </w:r>
      <w:r w:rsidR="00297796" w:rsidRPr="001C4289">
        <w:rPr>
          <w:sz w:val="22"/>
          <w:szCs w:val="22"/>
        </w:rPr>
        <w:t>2</w:t>
      </w:r>
      <w:r w:rsidR="001C4289" w:rsidRPr="001C4289">
        <w:rPr>
          <w:sz w:val="22"/>
          <w:szCs w:val="22"/>
        </w:rPr>
        <w:t>1</w:t>
      </w:r>
      <w:r w:rsidR="00A37F11" w:rsidRPr="001C4289">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CB3D51" w:rsidRDefault="00D06811" w:rsidP="00E6380F">
            <w:pPr>
              <w:jc w:val="center"/>
              <w:rPr>
                <w:rFonts w:ascii="Times New Roman" w:hAnsi="Times New Roman"/>
                <w:sz w:val="22"/>
                <w:szCs w:val="22"/>
              </w:rPr>
            </w:pPr>
            <w:r w:rsidRPr="00CB3D51">
              <w:rPr>
                <w:rFonts w:ascii="Times New Roman" w:hAnsi="Times New Roman"/>
                <w:sz w:val="22"/>
                <w:szCs w:val="22"/>
              </w:rPr>
              <w:t>___</w:t>
            </w:r>
            <w:r w:rsidR="00CB3D51">
              <w:rPr>
                <w:rFonts w:ascii="Times New Roman" w:hAnsi="Times New Roman"/>
                <w:sz w:val="22"/>
                <w:szCs w:val="22"/>
              </w:rPr>
              <w:t>________________</w:t>
            </w:r>
            <w:r w:rsidRPr="00CB3D51">
              <w:rPr>
                <w:rFonts w:ascii="Times New Roman" w:hAnsi="Times New Roman"/>
                <w:sz w:val="22"/>
                <w:szCs w:val="22"/>
              </w:rPr>
              <w:t>___________________________</w:t>
            </w:r>
          </w:p>
        </w:tc>
      </w:tr>
      <w:tr w:rsidR="00CB3D51" w:rsidRPr="00016A4D" w:rsidTr="00CB3D51">
        <w:trPr>
          <w:trHeight w:val="70"/>
        </w:trPr>
        <w:tc>
          <w:tcPr>
            <w:tcW w:w="9494" w:type="dxa"/>
          </w:tcPr>
          <w:p w:rsidR="006531C2" w:rsidRPr="006531C2" w:rsidRDefault="006531C2" w:rsidP="006531C2">
            <w:pPr>
              <w:jc w:val="center"/>
              <w:rPr>
                <w:rFonts w:ascii="Times New Roman" w:hAnsi="Times New Roman"/>
                <w:b/>
                <w:sz w:val="22"/>
                <w:szCs w:val="22"/>
              </w:rPr>
            </w:pPr>
            <w:r w:rsidRPr="006531C2">
              <w:rPr>
                <w:rFonts w:ascii="Times New Roman" w:hAnsi="Times New Roman"/>
                <w:b/>
                <w:sz w:val="22"/>
                <w:szCs w:val="22"/>
              </w:rPr>
              <w:t xml:space="preserve">Arq. </w:t>
            </w:r>
            <w:r>
              <w:rPr>
                <w:rFonts w:ascii="Times New Roman" w:hAnsi="Times New Roman"/>
                <w:b/>
                <w:sz w:val="22"/>
                <w:szCs w:val="22"/>
              </w:rPr>
              <w:t>e</w:t>
            </w:r>
            <w:r w:rsidRPr="006531C2">
              <w:rPr>
                <w:rFonts w:ascii="Times New Roman" w:hAnsi="Times New Roman"/>
                <w:b/>
                <w:sz w:val="22"/>
                <w:szCs w:val="22"/>
              </w:rPr>
              <w:t xml:space="preserve"> </w:t>
            </w:r>
            <w:r>
              <w:rPr>
                <w:rFonts w:ascii="Times New Roman" w:hAnsi="Times New Roman"/>
                <w:b/>
                <w:sz w:val="22"/>
                <w:szCs w:val="22"/>
              </w:rPr>
              <w:t>U</w:t>
            </w:r>
            <w:r w:rsidRPr="006531C2">
              <w:rPr>
                <w:rFonts w:ascii="Times New Roman" w:hAnsi="Times New Roman"/>
                <w:b/>
                <w:sz w:val="22"/>
                <w:szCs w:val="22"/>
              </w:rPr>
              <w:t xml:space="preserve">rb. Luiz </w:t>
            </w:r>
            <w:r>
              <w:rPr>
                <w:rFonts w:ascii="Times New Roman" w:hAnsi="Times New Roman"/>
                <w:b/>
                <w:sz w:val="22"/>
                <w:szCs w:val="22"/>
              </w:rPr>
              <w:t>A</w:t>
            </w:r>
            <w:r w:rsidRPr="006531C2">
              <w:rPr>
                <w:rFonts w:ascii="Times New Roman" w:hAnsi="Times New Roman"/>
                <w:b/>
                <w:sz w:val="22"/>
                <w:szCs w:val="22"/>
              </w:rPr>
              <w:t xml:space="preserve">lberto </w:t>
            </w:r>
            <w:r>
              <w:rPr>
                <w:rFonts w:ascii="Times New Roman" w:hAnsi="Times New Roman"/>
                <w:b/>
                <w:sz w:val="22"/>
                <w:szCs w:val="22"/>
              </w:rPr>
              <w:t>G</w:t>
            </w:r>
            <w:r w:rsidRPr="006531C2">
              <w:rPr>
                <w:rFonts w:ascii="Times New Roman" w:hAnsi="Times New Roman"/>
                <w:b/>
                <w:sz w:val="22"/>
                <w:szCs w:val="22"/>
              </w:rPr>
              <w:t xml:space="preserve">onçalves </w:t>
            </w:r>
            <w:r>
              <w:rPr>
                <w:rFonts w:ascii="Times New Roman" w:hAnsi="Times New Roman"/>
                <w:b/>
                <w:sz w:val="22"/>
                <w:szCs w:val="22"/>
              </w:rPr>
              <w:t>B</w:t>
            </w:r>
            <w:r w:rsidRPr="006531C2">
              <w:rPr>
                <w:rFonts w:ascii="Times New Roman" w:hAnsi="Times New Roman"/>
                <w:b/>
                <w:sz w:val="22"/>
                <w:szCs w:val="22"/>
              </w:rPr>
              <w:t>arbosa</w:t>
            </w:r>
          </w:p>
          <w:p w:rsidR="00CB3D51" w:rsidRPr="00CB3D51" w:rsidRDefault="006531C2" w:rsidP="006531C2">
            <w:pPr>
              <w:jc w:val="center"/>
              <w:rPr>
                <w:rFonts w:ascii="Times New Roman" w:hAnsi="Times New Roman"/>
                <w:b/>
                <w:sz w:val="22"/>
                <w:szCs w:val="22"/>
              </w:rPr>
            </w:pPr>
            <w:r w:rsidRPr="006531C2">
              <w:rPr>
                <w:rFonts w:ascii="Times New Roman" w:hAnsi="Times New Roman"/>
                <w:iCs/>
                <w:sz w:val="22"/>
                <w:szCs w:val="22"/>
              </w:rPr>
              <w:t>CAU A74193-0</w:t>
            </w:r>
          </w:p>
        </w:tc>
      </w:tr>
      <w:tr w:rsidR="00CB3D51" w:rsidRPr="00016A4D" w:rsidTr="00D06811">
        <w:tc>
          <w:tcPr>
            <w:tcW w:w="9494" w:type="dxa"/>
          </w:tcPr>
          <w:p w:rsidR="00CB3D51" w:rsidRDefault="00CB3D51" w:rsidP="006531C2">
            <w:pPr>
              <w:rPr>
                <w:rFonts w:ascii="Times New Roman" w:hAnsi="Times New Roman"/>
                <w:iCs/>
                <w:sz w:val="22"/>
                <w:szCs w:val="22"/>
              </w:rPr>
            </w:pPr>
          </w:p>
          <w:p w:rsidR="006531C2" w:rsidRPr="00CB3D51" w:rsidRDefault="006531C2" w:rsidP="006531C2">
            <w:pPr>
              <w:jc w:val="center"/>
              <w:rPr>
                <w:rFonts w:ascii="Times New Roman" w:hAnsi="Times New Roman"/>
                <w:iCs/>
                <w:sz w:val="22"/>
                <w:szCs w:val="22"/>
              </w:rPr>
            </w:pPr>
          </w:p>
        </w:tc>
      </w:tr>
    </w:tbl>
    <w:p w:rsidR="000E740D" w:rsidRDefault="000E740D" w:rsidP="00711A5A">
      <w:pPr>
        <w:rPr>
          <w:color w:val="000000"/>
        </w:rPr>
      </w:pPr>
    </w:p>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473" w:rsidRDefault="00942473">
      <w:r>
        <w:separator/>
      </w:r>
    </w:p>
  </w:endnote>
  <w:endnote w:type="continuationSeparator" w:id="0">
    <w:p w:rsidR="00942473" w:rsidRDefault="009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942473"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473" w:rsidRDefault="00942473">
      <w:r>
        <w:separator/>
      </w:r>
    </w:p>
  </w:footnote>
  <w:footnote w:type="continuationSeparator" w:id="0">
    <w:p w:rsidR="00942473" w:rsidRDefault="009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60" w:rsidRDefault="00582D5A" w:rsidP="00413060">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49" type="#_x0000_t75" style="position:absolute;left:0;text-align:left;margin-left:-71.25pt;margin-top:-58.55pt;width:595.45pt;height:842.4pt;z-index:-251658240;mso-position-horizontal-relative:margin;mso-position-vertical-relative:margin" o:allowincell="f">
          <v:imagedata r:id="rId1" o:title="2"/>
          <w10:wrap anchorx="margin" anchory="margin"/>
        </v:shape>
      </w:pict>
    </w:r>
  </w:p>
  <w:p w:rsidR="00D34791" w:rsidRDefault="00D34791" w:rsidP="00413060">
    <w:pPr>
      <w:pStyle w:val="Cabealho"/>
      <w:jc w:val="center"/>
    </w:pP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C820224"/>
    <w:multiLevelType w:val="hybridMultilevel"/>
    <w:tmpl w:val="9F7836EA"/>
    <w:lvl w:ilvl="0" w:tplc="F676906A">
      <w:start w:val="1"/>
      <w:numFmt w:val="bullet"/>
      <w:lvlText w:val=""/>
      <w:lvlJc w:val="left"/>
      <w:pPr>
        <w:tabs>
          <w:tab w:val="num" w:pos="227"/>
        </w:tabs>
        <w:ind w:left="227" w:hanging="227"/>
      </w:pPr>
      <w:rPr>
        <w:rFonts w:ascii="Wingdings" w:hAnsi="Wingdings" w:hint="default"/>
        <w:color w:val="auto"/>
        <w:sz w:val="18"/>
      </w:rPr>
    </w:lvl>
    <w:lvl w:ilvl="1" w:tplc="9C2850D0">
      <w:start w:val="1"/>
      <w:numFmt w:val="bullet"/>
      <w:lvlText w:val=""/>
      <w:lvlJc w:val="left"/>
      <w:pPr>
        <w:tabs>
          <w:tab w:val="num" w:pos="227"/>
        </w:tabs>
        <w:ind w:left="227" w:hanging="227"/>
      </w:pPr>
      <w:rPr>
        <w:rFonts w:ascii="Wingdings" w:hAnsi="Wingding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86E1D"/>
    <w:multiLevelType w:val="hybridMultilevel"/>
    <w:tmpl w:val="8DAA14F4"/>
    <w:lvl w:ilvl="0" w:tplc="BF7A1BA0">
      <w:start w:val="1"/>
      <w:numFmt w:val="bullet"/>
      <w:lvlText w:val=""/>
      <w:lvlJc w:val="left"/>
      <w:pPr>
        <w:tabs>
          <w:tab w:val="num" w:pos="227"/>
        </w:tabs>
        <w:ind w:left="227" w:hanging="227"/>
      </w:pPr>
      <w:rPr>
        <w:rFonts w:ascii="Wingdings" w:hAnsi="Wingdings" w:hint="default"/>
        <w:color w:val="auto"/>
        <w:sz w:val="18"/>
      </w:rPr>
    </w:lvl>
    <w:lvl w:ilvl="1" w:tplc="0416000F">
      <w:start w:val="1"/>
      <w:numFmt w:val="decimal"/>
      <w:lvlText w:val="%2."/>
      <w:lvlJc w:val="left"/>
      <w:pPr>
        <w:tabs>
          <w:tab w:val="num" w:pos="1830"/>
        </w:tabs>
        <w:ind w:left="1830" w:hanging="360"/>
      </w:pPr>
      <w:rPr>
        <w:rFont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0"/>
  </w:num>
  <w:num w:numId="5">
    <w:abstractNumId w:val="16"/>
  </w:num>
  <w:num w:numId="6">
    <w:abstractNumId w:val="28"/>
  </w:num>
  <w:num w:numId="7">
    <w:abstractNumId w:val="8"/>
  </w:num>
  <w:num w:numId="8">
    <w:abstractNumId w:val="7"/>
  </w:num>
  <w:num w:numId="9">
    <w:abstractNumId w:val="4"/>
  </w:num>
  <w:num w:numId="10">
    <w:abstractNumId w:val="23"/>
  </w:num>
  <w:num w:numId="11">
    <w:abstractNumId w:val="14"/>
  </w:num>
  <w:num w:numId="12">
    <w:abstractNumId w:val="26"/>
  </w:num>
  <w:num w:numId="13">
    <w:abstractNumId w:val="31"/>
  </w:num>
  <w:num w:numId="14">
    <w:abstractNumId w:val="24"/>
  </w:num>
  <w:num w:numId="15">
    <w:abstractNumId w:val="25"/>
  </w:num>
  <w:num w:numId="16">
    <w:abstractNumId w:val="0"/>
  </w:num>
  <w:num w:numId="17">
    <w:abstractNumId w:val="6"/>
  </w:num>
  <w:num w:numId="18">
    <w:abstractNumId w:val="29"/>
  </w:num>
  <w:num w:numId="19">
    <w:abstractNumId w:val="21"/>
  </w:num>
  <w:num w:numId="20">
    <w:abstractNumId w:val="10"/>
  </w:num>
  <w:num w:numId="21">
    <w:abstractNumId w:val="5"/>
  </w:num>
  <w:num w:numId="22">
    <w:abstractNumId w:val="13"/>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7"/>
  </w:num>
  <w:num w:numId="35">
    <w:abstractNumId w:val="2"/>
  </w:num>
  <w:num w:numId="36">
    <w:abstractNumId w:val="1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51EC"/>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5F6F"/>
    <w:rsid w:val="000860A2"/>
    <w:rsid w:val="00086246"/>
    <w:rsid w:val="00092403"/>
    <w:rsid w:val="000A2CBC"/>
    <w:rsid w:val="000A4FE6"/>
    <w:rsid w:val="000A5E2F"/>
    <w:rsid w:val="000A67C7"/>
    <w:rsid w:val="000A7335"/>
    <w:rsid w:val="000A7E68"/>
    <w:rsid w:val="000B4643"/>
    <w:rsid w:val="000B6BFE"/>
    <w:rsid w:val="000B6C6A"/>
    <w:rsid w:val="000C057B"/>
    <w:rsid w:val="000C4A48"/>
    <w:rsid w:val="000D1800"/>
    <w:rsid w:val="000D32FB"/>
    <w:rsid w:val="000D489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6FD"/>
    <w:rsid w:val="00137CC0"/>
    <w:rsid w:val="00141464"/>
    <w:rsid w:val="00142A1E"/>
    <w:rsid w:val="00146989"/>
    <w:rsid w:val="00155695"/>
    <w:rsid w:val="00156097"/>
    <w:rsid w:val="00160BC5"/>
    <w:rsid w:val="0016267E"/>
    <w:rsid w:val="00162A01"/>
    <w:rsid w:val="00163A25"/>
    <w:rsid w:val="00163C22"/>
    <w:rsid w:val="00164A11"/>
    <w:rsid w:val="00165750"/>
    <w:rsid w:val="00165E00"/>
    <w:rsid w:val="001671C1"/>
    <w:rsid w:val="00170A8A"/>
    <w:rsid w:val="00174436"/>
    <w:rsid w:val="00176883"/>
    <w:rsid w:val="001770E8"/>
    <w:rsid w:val="00177113"/>
    <w:rsid w:val="00180F3C"/>
    <w:rsid w:val="001820C8"/>
    <w:rsid w:val="00183BD9"/>
    <w:rsid w:val="00184212"/>
    <w:rsid w:val="0018799B"/>
    <w:rsid w:val="00194D3A"/>
    <w:rsid w:val="001977EA"/>
    <w:rsid w:val="001A19DB"/>
    <w:rsid w:val="001A2179"/>
    <w:rsid w:val="001A44D0"/>
    <w:rsid w:val="001A46F1"/>
    <w:rsid w:val="001A4DED"/>
    <w:rsid w:val="001B02AD"/>
    <w:rsid w:val="001B3F3E"/>
    <w:rsid w:val="001B6935"/>
    <w:rsid w:val="001C2027"/>
    <w:rsid w:val="001C4289"/>
    <w:rsid w:val="001C4378"/>
    <w:rsid w:val="001C520F"/>
    <w:rsid w:val="001C53B4"/>
    <w:rsid w:val="001D0079"/>
    <w:rsid w:val="001D154A"/>
    <w:rsid w:val="001D2414"/>
    <w:rsid w:val="001D28BA"/>
    <w:rsid w:val="001D5B19"/>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0AD5"/>
    <w:rsid w:val="00234CD9"/>
    <w:rsid w:val="00240058"/>
    <w:rsid w:val="0024475D"/>
    <w:rsid w:val="00244D30"/>
    <w:rsid w:val="00244EC4"/>
    <w:rsid w:val="00246BFE"/>
    <w:rsid w:val="00246C59"/>
    <w:rsid w:val="0024740A"/>
    <w:rsid w:val="00250B64"/>
    <w:rsid w:val="00253F81"/>
    <w:rsid w:val="0026059E"/>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AE4"/>
    <w:rsid w:val="002B5C82"/>
    <w:rsid w:val="002B610C"/>
    <w:rsid w:val="002B68C0"/>
    <w:rsid w:val="002B6E19"/>
    <w:rsid w:val="002B7222"/>
    <w:rsid w:val="002C0167"/>
    <w:rsid w:val="002C26CB"/>
    <w:rsid w:val="002C34FC"/>
    <w:rsid w:val="002D04DE"/>
    <w:rsid w:val="002D2261"/>
    <w:rsid w:val="002D3AF4"/>
    <w:rsid w:val="002D3E5D"/>
    <w:rsid w:val="002D42BE"/>
    <w:rsid w:val="002E16C3"/>
    <w:rsid w:val="002E4BCF"/>
    <w:rsid w:val="002E5DC6"/>
    <w:rsid w:val="002F04AE"/>
    <w:rsid w:val="002F099A"/>
    <w:rsid w:val="00300B13"/>
    <w:rsid w:val="00302348"/>
    <w:rsid w:val="003037DD"/>
    <w:rsid w:val="003051B5"/>
    <w:rsid w:val="00306E97"/>
    <w:rsid w:val="003103D9"/>
    <w:rsid w:val="003108E5"/>
    <w:rsid w:val="003121B5"/>
    <w:rsid w:val="00312C15"/>
    <w:rsid w:val="0031753D"/>
    <w:rsid w:val="003206CC"/>
    <w:rsid w:val="00331221"/>
    <w:rsid w:val="00331675"/>
    <w:rsid w:val="0033169A"/>
    <w:rsid w:val="0033220C"/>
    <w:rsid w:val="0033535F"/>
    <w:rsid w:val="0033666C"/>
    <w:rsid w:val="00341108"/>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27F"/>
    <w:rsid w:val="003E5389"/>
    <w:rsid w:val="003E5584"/>
    <w:rsid w:val="003E63F9"/>
    <w:rsid w:val="003E70C2"/>
    <w:rsid w:val="003F1AF4"/>
    <w:rsid w:val="003F4CD1"/>
    <w:rsid w:val="003F6966"/>
    <w:rsid w:val="003F6B51"/>
    <w:rsid w:val="00400553"/>
    <w:rsid w:val="0040299B"/>
    <w:rsid w:val="00406FD1"/>
    <w:rsid w:val="0041026D"/>
    <w:rsid w:val="00413060"/>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47823"/>
    <w:rsid w:val="004545EE"/>
    <w:rsid w:val="0045501A"/>
    <w:rsid w:val="0045502B"/>
    <w:rsid w:val="004575EF"/>
    <w:rsid w:val="00460D27"/>
    <w:rsid w:val="0047503B"/>
    <w:rsid w:val="00477F04"/>
    <w:rsid w:val="00482340"/>
    <w:rsid w:val="00482F05"/>
    <w:rsid w:val="00485469"/>
    <w:rsid w:val="0048724E"/>
    <w:rsid w:val="0049105C"/>
    <w:rsid w:val="004963E5"/>
    <w:rsid w:val="004A1867"/>
    <w:rsid w:val="004A22D2"/>
    <w:rsid w:val="004A2C52"/>
    <w:rsid w:val="004A6165"/>
    <w:rsid w:val="004B1D8C"/>
    <w:rsid w:val="004B223C"/>
    <w:rsid w:val="004B23E5"/>
    <w:rsid w:val="004B3455"/>
    <w:rsid w:val="004B5A08"/>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7341"/>
    <w:rsid w:val="00582568"/>
    <w:rsid w:val="00582D5A"/>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6563"/>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31C2"/>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13A1"/>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5D39"/>
    <w:rsid w:val="008D6714"/>
    <w:rsid w:val="008E5CA3"/>
    <w:rsid w:val="008F3BCC"/>
    <w:rsid w:val="0090023F"/>
    <w:rsid w:val="0090324F"/>
    <w:rsid w:val="00903DD5"/>
    <w:rsid w:val="00904A13"/>
    <w:rsid w:val="009104FF"/>
    <w:rsid w:val="00915A9F"/>
    <w:rsid w:val="00916CD3"/>
    <w:rsid w:val="00916E53"/>
    <w:rsid w:val="00922B65"/>
    <w:rsid w:val="00922CDA"/>
    <w:rsid w:val="00922E5F"/>
    <w:rsid w:val="009247D8"/>
    <w:rsid w:val="00924830"/>
    <w:rsid w:val="0093017E"/>
    <w:rsid w:val="00931C8A"/>
    <w:rsid w:val="00935FFE"/>
    <w:rsid w:val="00942473"/>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4816"/>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244"/>
    <w:rsid w:val="00A71CB4"/>
    <w:rsid w:val="00A71EA3"/>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6ADC"/>
    <w:rsid w:val="00AE70AF"/>
    <w:rsid w:val="00AF0671"/>
    <w:rsid w:val="00AF3877"/>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5DE0"/>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D6FF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2F7"/>
    <w:rsid w:val="00CB3D51"/>
    <w:rsid w:val="00CB40B1"/>
    <w:rsid w:val="00CB4C28"/>
    <w:rsid w:val="00CC08F3"/>
    <w:rsid w:val="00CC57AE"/>
    <w:rsid w:val="00CC71FB"/>
    <w:rsid w:val="00CC7D0A"/>
    <w:rsid w:val="00CD177E"/>
    <w:rsid w:val="00CD2DFB"/>
    <w:rsid w:val="00CD4ED7"/>
    <w:rsid w:val="00CD61D8"/>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37A29"/>
    <w:rsid w:val="00D40DE3"/>
    <w:rsid w:val="00D41410"/>
    <w:rsid w:val="00D43D4F"/>
    <w:rsid w:val="00D44823"/>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34F8"/>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0A05"/>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32A9"/>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46E1"/>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56C5"/>
    <w:rsid w:val="00EE610D"/>
    <w:rsid w:val="00EE62FF"/>
    <w:rsid w:val="00EE70CA"/>
    <w:rsid w:val="00EF2155"/>
    <w:rsid w:val="00EF2FA2"/>
    <w:rsid w:val="00EF2FE0"/>
    <w:rsid w:val="00EF3F6E"/>
    <w:rsid w:val="00EF5254"/>
    <w:rsid w:val="00EF5A35"/>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4840"/>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6CF9"/>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08A4"/>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7A9629"/>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44978164">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957591864">
      <w:bodyDiv w:val="1"/>
      <w:marLeft w:val="0"/>
      <w:marRight w:val="0"/>
      <w:marTop w:val="0"/>
      <w:marBottom w:val="0"/>
      <w:divBdr>
        <w:top w:val="none" w:sz="0" w:space="0" w:color="auto"/>
        <w:left w:val="none" w:sz="0" w:space="0" w:color="auto"/>
        <w:bottom w:val="none" w:sz="0" w:space="0" w:color="auto"/>
        <w:right w:val="none" w:sz="0" w:space="0" w:color="auto"/>
      </w:divBdr>
    </w:div>
    <w:div w:id="2143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ABD9F-DE95-4B9A-8B0A-8BDD4B8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4805</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15</cp:revision>
  <cp:lastPrinted>2017-05-18T12:35:00Z</cp:lastPrinted>
  <dcterms:created xsi:type="dcterms:W3CDTF">2021-03-02T18:43:00Z</dcterms:created>
  <dcterms:modified xsi:type="dcterms:W3CDTF">2021-03-02T19:34:00Z</dcterms:modified>
</cp:coreProperties>
</file>